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7C7B" w14:textId="11324EA4" w:rsidR="007878A7" w:rsidRDefault="007878A7" w:rsidP="00F7286F"/>
    <w:p w14:paraId="7FAAB2E4" w14:textId="77777777" w:rsidR="00F7286F" w:rsidRDefault="00F7286F" w:rsidP="00446993"/>
    <w:p w14:paraId="43DB547E" w14:textId="0BB32FB1" w:rsidR="00F7286F" w:rsidRPr="00F7286F" w:rsidRDefault="00F7286F" w:rsidP="00F7286F">
      <w:pPr>
        <w:keepNext/>
        <w:keepLines/>
        <w:tabs>
          <w:tab w:val="left" w:pos="1346"/>
          <w:tab w:val="center" w:pos="5040"/>
        </w:tabs>
        <w:spacing w:before="200" w:after="0"/>
        <w:jc w:val="center"/>
        <w:outlineLvl w:val="5"/>
        <w:rPr>
          <w:rFonts w:ascii="Calibri Light" w:eastAsia="Times New Roman" w:hAnsi="Calibri Light" w:cs="Calibri Light"/>
          <w:b/>
          <w:i/>
          <w:iCs/>
          <w:color w:val="000000"/>
          <w:kern w:val="0"/>
          <w:sz w:val="36"/>
          <w:szCs w:val="36"/>
          <w14:ligatures w14:val="none"/>
        </w:rPr>
      </w:pPr>
      <w:r w:rsidRPr="00F7286F">
        <w:rPr>
          <w:rFonts w:ascii="Calibri Light" w:eastAsia="Times New Roman" w:hAnsi="Calibri Light" w:cs="Calibri Light"/>
          <w:b/>
          <w:i/>
          <w:iCs/>
          <w:color w:val="000000"/>
          <w:kern w:val="0"/>
          <w:sz w:val="36"/>
          <w:szCs w:val="36"/>
          <w14:ligatures w14:val="none"/>
        </w:rPr>
        <w:t>TO THE COMMISSIONERS OF THE</w:t>
      </w:r>
    </w:p>
    <w:p w14:paraId="0E0D6009" w14:textId="743952FE" w:rsidR="00F7286F" w:rsidRPr="00F7286F" w:rsidRDefault="00F7286F" w:rsidP="00F7286F">
      <w:pPr>
        <w:spacing w:after="0" w:line="240" w:lineRule="auto"/>
        <w:jc w:val="center"/>
        <w:rPr>
          <w:rFonts w:ascii="Calibri Light" w:eastAsia="Calibri" w:hAnsi="Calibri Light" w:cs="Calibri Light"/>
          <w:b/>
          <w:kern w:val="0"/>
          <w:sz w:val="36"/>
          <w:szCs w:val="36"/>
          <w14:ligatures w14:val="none"/>
        </w:rPr>
      </w:pPr>
      <w:r w:rsidRPr="00F7286F">
        <w:rPr>
          <w:rFonts w:ascii="Calibri Light" w:eastAsia="Calibri" w:hAnsi="Calibri Light" w:cs="Calibri Light"/>
          <w:b/>
          <w:kern w:val="0"/>
          <w:sz w:val="36"/>
          <w:szCs w:val="36"/>
          <w14:ligatures w14:val="none"/>
        </w:rPr>
        <w:t xml:space="preserve">CORPUS CHRISTI HOUSING AUTHORITY </w:t>
      </w:r>
    </w:p>
    <w:p w14:paraId="3229ECBF" w14:textId="77777777" w:rsidR="00F7286F" w:rsidRPr="00F7286F" w:rsidRDefault="00F7286F" w:rsidP="00F7286F">
      <w:pPr>
        <w:spacing w:after="0" w:line="240" w:lineRule="auto"/>
        <w:jc w:val="center"/>
        <w:rPr>
          <w:rFonts w:ascii="Calibri Light" w:eastAsia="Calibri" w:hAnsi="Calibri Light" w:cs="Calibri Light"/>
          <w:b/>
          <w:kern w:val="0"/>
          <w:sz w:val="32"/>
          <w:szCs w:val="32"/>
          <w14:ligatures w14:val="none"/>
        </w:rPr>
      </w:pPr>
      <w:r w:rsidRPr="00F7286F">
        <w:rPr>
          <w:rFonts w:ascii="Calibri Light" w:eastAsia="Calibri" w:hAnsi="Calibri Light" w:cs="Calibri Light"/>
          <w:b/>
          <w:kern w:val="0"/>
          <w:sz w:val="32"/>
          <w:szCs w:val="32"/>
          <w14:ligatures w14:val="none"/>
        </w:rPr>
        <w:t>PUBLIC NOTICE</w:t>
      </w:r>
    </w:p>
    <w:p w14:paraId="0D6C2D10" w14:textId="77777777" w:rsidR="00F7286F" w:rsidRPr="00F7286F" w:rsidRDefault="00F7286F" w:rsidP="00F7286F">
      <w:pPr>
        <w:spacing w:after="0" w:line="240" w:lineRule="auto"/>
        <w:jc w:val="center"/>
        <w:rPr>
          <w:rFonts w:ascii="Calibri Light" w:eastAsia="Calibri" w:hAnsi="Calibri Light" w:cs="Calibri Light"/>
          <w:kern w:val="0"/>
          <w:sz w:val="32"/>
          <w:szCs w:val="32"/>
          <w14:ligatures w14:val="none"/>
        </w:rPr>
      </w:pPr>
    </w:p>
    <w:p w14:paraId="0A0971D8" w14:textId="77777777" w:rsidR="00F7286F" w:rsidRPr="00F7286F" w:rsidRDefault="00F7286F" w:rsidP="00F7286F">
      <w:pPr>
        <w:spacing w:after="0" w:line="240" w:lineRule="auto"/>
        <w:jc w:val="center"/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</w:pPr>
    </w:p>
    <w:p w14:paraId="27611355" w14:textId="3AB415F3" w:rsidR="00F7286F" w:rsidRPr="00F7286F" w:rsidRDefault="00F7286F" w:rsidP="00F7286F">
      <w:pPr>
        <w:spacing w:after="0" w:line="240" w:lineRule="auto"/>
        <w:jc w:val="center"/>
        <w:rPr>
          <w:rFonts w:ascii="Calibri Light" w:eastAsia="Calibri" w:hAnsi="Calibri Light" w:cs="Calibri Light"/>
          <w:b/>
          <w:kern w:val="0"/>
          <w:sz w:val="28"/>
          <w:szCs w:val="28"/>
          <w14:ligatures w14:val="none"/>
        </w:rPr>
      </w:pPr>
      <w:r w:rsidRPr="00F7286F">
        <w:rPr>
          <w:rFonts w:ascii="Calibri Light" w:eastAsia="Calibri" w:hAnsi="Calibri Light" w:cs="Calibri Light"/>
          <w:b/>
          <w:kern w:val="0"/>
          <w:sz w:val="28"/>
          <w:szCs w:val="28"/>
          <w14:ligatures w14:val="none"/>
        </w:rPr>
        <w:t>TAKE NOTICE THAT THE</w:t>
      </w:r>
      <w:r w:rsidR="00446993">
        <w:rPr>
          <w:rFonts w:ascii="Calibri Light" w:eastAsia="Calibri" w:hAnsi="Calibri Light" w:cs="Calibri Light"/>
          <w:b/>
          <w:kern w:val="0"/>
          <w:sz w:val="28"/>
          <w:szCs w:val="28"/>
          <w14:ligatures w14:val="none"/>
        </w:rPr>
        <w:t xml:space="preserve"> SPECIAL</w:t>
      </w:r>
      <w:r w:rsidRPr="00F7286F">
        <w:rPr>
          <w:rFonts w:ascii="Calibri Light" w:eastAsia="Calibri" w:hAnsi="Calibri Light" w:cs="Calibri Light"/>
          <w:b/>
          <w:kern w:val="0"/>
          <w:sz w:val="28"/>
          <w:szCs w:val="28"/>
          <w14:ligatures w14:val="none"/>
        </w:rPr>
        <w:t xml:space="preserve"> BOARD MEETING OF THE</w:t>
      </w:r>
    </w:p>
    <w:p w14:paraId="522F6FA1" w14:textId="77777777" w:rsidR="00F7286F" w:rsidRPr="00F7286F" w:rsidRDefault="00F7286F" w:rsidP="00F7286F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0DA65D5" w14:textId="1978BE89" w:rsidR="00F7286F" w:rsidRPr="00F7286F" w:rsidRDefault="00F7286F" w:rsidP="00F7286F">
      <w:pPr>
        <w:spacing w:after="0" w:line="240" w:lineRule="auto"/>
        <w:jc w:val="both"/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</w:pPr>
      <w:r w:rsidRPr="00F7286F"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  <w:t xml:space="preserve">Commissioners of the Corpus Christi Housing Authority will be held at the Corpus Christi Housing Authority located at 3701 Ayers Street, Corpus Christi, Texas, 78415 commencing on Wednesday, </w:t>
      </w:r>
      <w:r w:rsidR="00446993"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  <w:t>November 6</w:t>
      </w:r>
      <w:r w:rsidRPr="00F7286F"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  <w:t>, 2024 at 1</w:t>
      </w:r>
      <w:r w:rsidR="00446993"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  <w:t>0</w:t>
      </w:r>
      <w:r w:rsidRPr="00F7286F"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  <w:t>:</w:t>
      </w:r>
      <w:r w:rsidR="00446993"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  <w:t>0</w:t>
      </w:r>
      <w:r w:rsidRPr="00F7286F"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  <w:t xml:space="preserve">0 a.m.  </w:t>
      </w:r>
    </w:p>
    <w:p w14:paraId="558156E6" w14:textId="77777777" w:rsidR="00F7286F" w:rsidRPr="00F7286F" w:rsidRDefault="00F7286F" w:rsidP="00F7286F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5DEF8A13" w14:textId="7ACBEC89" w:rsidR="00F7286F" w:rsidRPr="00333FC7" w:rsidRDefault="00446993" w:rsidP="00F7286F">
      <w:pPr>
        <w:spacing w:after="0" w:line="240" w:lineRule="auto"/>
        <w:jc w:val="both"/>
        <w:rPr>
          <w:rFonts w:ascii="Calibri" w:eastAsia="Calibri" w:hAnsi="Calibri" w:cs="Calibri"/>
          <w:kern w:val="0"/>
          <w:sz w:val="26"/>
          <w:szCs w:val="26"/>
          <w:u w:val="single"/>
          <w14:ligatures w14:val="none"/>
        </w:rPr>
      </w:pPr>
      <w:r w:rsidRPr="00333FC7">
        <w:rPr>
          <w:rFonts w:ascii="Calibri" w:eastAsia="Calibri" w:hAnsi="Calibri" w:cs="Calibri"/>
          <w:kern w:val="0"/>
          <w:sz w:val="26"/>
          <w:szCs w:val="26"/>
          <w:u w:val="single"/>
          <w14:ligatures w14:val="none"/>
        </w:rPr>
        <w:t>Action Items:</w:t>
      </w:r>
    </w:p>
    <w:p w14:paraId="0B597F01" w14:textId="6168B360" w:rsidR="00446993" w:rsidRPr="00333FC7" w:rsidRDefault="00446993" w:rsidP="00446993">
      <w:pPr>
        <w:spacing w:after="0" w:line="240" w:lineRule="auto"/>
        <w:ind w:right="-1728"/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</w:pPr>
      <w:r w:rsidRP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>Action Item No. 24-EO-47:</w:t>
      </w:r>
      <w:r w:rsid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ab/>
      </w:r>
      <w:r w:rsidRP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>Consider Memorandum of Understanding – South Lake Ranch</w:t>
      </w:r>
    </w:p>
    <w:p w14:paraId="4990DC02" w14:textId="4E650E49" w:rsidR="00F7286F" w:rsidRPr="00333FC7" w:rsidRDefault="00446993" w:rsidP="00446993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</w:pPr>
      <w:r w:rsidRP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>Action Item No. 24-EO-48:</w:t>
      </w:r>
      <w:r w:rsid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ab/>
      </w:r>
      <w:r w:rsidRP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>Consider Memorandum of Understanding – Villas of Ocean Drive</w:t>
      </w:r>
    </w:p>
    <w:p w14:paraId="4BCC394E" w14:textId="59F55B4B" w:rsidR="00446993" w:rsidRPr="00333FC7" w:rsidRDefault="00446993" w:rsidP="00446993">
      <w:pPr>
        <w:spacing w:after="0" w:line="240" w:lineRule="auto"/>
        <w:ind w:right="-1728"/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</w:pPr>
      <w:r w:rsidRP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>Action Item No. 24-EO-49:</w:t>
      </w:r>
      <w:r w:rsid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ab/>
      </w:r>
      <w:r w:rsidRP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>Consider Memorandum of Understanding – The Icon</w:t>
      </w:r>
    </w:p>
    <w:p w14:paraId="0D3CB9C7" w14:textId="32C7000C" w:rsidR="00446993" w:rsidRPr="00333FC7" w:rsidRDefault="00446993" w:rsidP="00446993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6"/>
          <w:szCs w:val="26"/>
          <w14:ligatures w14:val="none"/>
        </w:rPr>
      </w:pPr>
      <w:r w:rsidRP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>Action Item No. 24-EO-50:</w:t>
      </w:r>
      <w:r w:rsid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ab/>
      </w:r>
      <w:r w:rsidRPr="00333FC7">
        <w:rPr>
          <w:rFonts w:ascii="Calibri Light" w:eastAsia="Times New Roman" w:hAnsi="Calibri Light" w:cs="Calibri Light"/>
          <w:kern w:val="0"/>
          <w:sz w:val="26"/>
          <w:szCs w:val="26"/>
          <w14:ligatures w14:val="none"/>
        </w:rPr>
        <w:t>Consider Memorandum of Understanding – Tuscany Bay South</w:t>
      </w:r>
    </w:p>
    <w:p w14:paraId="55552226" w14:textId="77777777" w:rsidR="00F7286F" w:rsidRPr="00333FC7" w:rsidRDefault="00F7286F" w:rsidP="00F7286F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3E0BFB73" w14:textId="77777777" w:rsidR="00F7286F" w:rsidRPr="00F7286F" w:rsidRDefault="00F7286F" w:rsidP="00F7286F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6CBA36FA" w14:textId="77777777" w:rsidR="00F7286F" w:rsidRPr="00F7286F" w:rsidRDefault="00F7286F" w:rsidP="00F7286F">
      <w:pPr>
        <w:spacing w:after="0" w:line="240" w:lineRule="auto"/>
        <w:jc w:val="both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3EDC0A9C" w14:textId="77777777" w:rsidR="00F7286F" w:rsidRPr="00F7286F" w:rsidRDefault="00F7286F" w:rsidP="00F7286F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bookmarkStart w:id="0" w:name="_GoBack"/>
      <w:bookmarkEnd w:id="0"/>
    </w:p>
    <w:p w14:paraId="1A8FCAD5" w14:textId="77777777" w:rsidR="00F7286F" w:rsidRPr="00F7286F" w:rsidRDefault="00F7286F" w:rsidP="00F7286F">
      <w:pPr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964FDC9" w14:textId="08854F46" w:rsidR="00F7286F" w:rsidRPr="00F7286F" w:rsidRDefault="00F7286F" w:rsidP="00F7286F">
      <w:pPr>
        <w:spacing w:after="0" w:line="240" w:lineRule="auto"/>
        <w:rPr>
          <w:rFonts w:ascii="Calibri Light" w:eastAsia="Calibri" w:hAnsi="Calibri Light" w:cs="Calibri Light"/>
          <w:kern w:val="0"/>
          <w14:ligatures w14:val="none"/>
        </w:rPr>
      </w:pPr>
      <w:r w:rsidRPr="00F7286F">
        <w:rPr>
          <w:rFonts w:ascii="Calibri Light" w:eastAsia="Calibri" w:hAnsi="Calibri Light" w:cs="Calibri Light"/>
          <w:kern w:val="0"/>
          <w14:ligatures w14:val="none"/>
        </w:rPr>
        <w:t xml:space="preserve">DATED:         </w:t>
      </w:r>
      <w:r w:rsidR="00446993">
        <w:rPr>
          <w:rFonts w:ascii="Calibri Light" w:eastAsia="Calibri" w:hAnsi="Calibri Light" w:cs="Calibri Light"/>
          <w:kern w:val="0"/>
          <w14:ligatures w14:val="none"/>
        </w:rPr>
        <w:t>November 1</w:t>
      </w:r>
      <w:r w:rsidRPr="00F7286F">
        <w:rPr>
          <w:rFonts w:ascii="Calibri Light" w:eastAsia="Calibri" w:hAnsi="Calibri Light" w:cs="Calibri Light"/>
          <w:kern w:val="0"/>
          <w14:ligatures w14:val="none"/>
        </w:rPr>
        <w:t>, 2024</w:t>
      </w:r>
    </w:p>
    <w:p w14:paraId="5268C888" w14:textId="77777777" w:rsidR="00F7286F" w:rsidRPr="00F7286F" w:rsidRDefault="00F7286F" w:rsidP="00F7286F">
      <w:pPr>
        <w:spacing w:after="0" w:line="240" w:lineRule="auto"/>
        <w:rPr>
          <w:rFonts w:ascii="Calibri Light" w:eastAsia="Calibri" w:hAnsi="Calibri Light" w:cs="Calibri Light"/>
          <w:color w:val="000000"/>
          <w:kern w:val="0"/>
          <w14:ligatures w14:val="none"/>
        </w:rPr>
      </w:pPr>
      <w:r w:rsidRPr="00F7286F">
        <w:rPr>
          <w:rFonts w:ascii="Calibri Light" w:eastAsia="Calibri" w:hAnsi="Calibri Light" w:cs="Calibri Light"/>
          <w:noProof/>
          <w:color w:val="000000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6474C" wp14:editId="157A30EA">
                <wp:simplePos x="0" y="0"/>
                <wp:positionH relativeFrom="column">
                  <wp:posOffset>775335</wp:posOffset>
                </wp:positionH>
                <wp:positionV relativeFrom="paragraph">
                  <wp:posOffset>14605</wp:posOffset>
                </wp:positionV>
                <wp:extent cx="2514600" cy="0"/>
                <wp:effectExtent l="11430" t="5080" r="762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F64F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.15pt" to="259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K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Wb5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"/>
            </w:pict>
          </mc:Fallback>
        </mc:AlternateContent>
      </w:r>
    </w:p>
    <w:p w14:paraId="18E1F24F" w14:textId="77777777" w:rsidR="00F7286F" w:rsidRPr="00F7286F" w:rsidRDefault="00F7286F" w:rsidP="00F7286F">
      <w:pPr>
        <w:spacing w:after="0" w:line="240" w:lineRule="auto"/>
        <w:rPr>
          <w:rFonts w:ascii="Calibri Light" w:eastAsia="Calibri" w:hAnsi="Calibri Light" w:cs="Calibri Light"/>
          <w:b/>
          <w:bCs/>
          <w:color w:val="000000"/>
          <w:kern w:val="0"/>
          <w14:ligatures w14:val="none"/>
        </w:rPr>
      </w:pPr>
    </w:p>
    <w:p w14:paraId="2F197F91" w14:textId="77777777" w:rsidR="00F7286F" w:rsidRPr="00F7286F" w:rsidRDefault="00F7286F" w:rsidP="00F7286F">
      <w:pPr>
        <w:spacing w:after="0" w:line="240" w:lineRule="auto"/>
        <w:rPr>
          <w:rFonts w:ascii="Calibri Light" w:eastAsia="Calibri" w:hAnsi="Calibri Light" w:cs="Calibri Light"/>
          <w:b/>
          <w:bCs/>
          <w:color w:val="000000"/>
          <w:kern w:val="0"/>
          <w14:ligatures w14:val="none"/>
        </w:rPr>
      </w:pPr>
    </w:p>
    <w:p w14:paraId="003FA05E" w14:textId="77777777" w:rsidR="00F7286F" w:rsidRPr="00F7286F" w:rsidRDefault="00F7286F" w:rsidP="00F7286F">
      <w:pPr>
        <w:spacing w:after="0" w:line="240" w:lineRule="auto"/>
        <w:rPr>
          <w:rFonts w:ascii="Calibri Light" w:eastAsia="Calibri" w:hAnsi="Calibri Light" w:cs="Calibri Light"/>
          <w:kern w:val="0"/>
          <w14:ligatures w14:val="none"/>
        </w:rPr>
      </w:pPr>
      <w:r w:rsidRPr="00F7286F">
        <w:rPr>
          <w:rFonts w:ascii="Calibri Light" w:eastAsia="Calibri" w:hAnsi="Calibri Light" w:cs="Calibri Light"/>
          <w:kern w:val="0"/>
          <w14:ligatures w14:val="none"/>
        </w:rPr>
        <w:t>_______________________________________</w:t>
      </w:r>
    </w:p>
    <w:p w14:paraId="23F7DC97" w14:textId="77777777" w:rsidR="00F7286F" w:rsidRPr="00F7286F" w:rsidRDefault="00F7286F" w:rsidP="00F7286F">
      <w:pPr>
        <w:spacing w:after="0" w:line="240" w:lineRule="auto"/>
        <w:rPr>
          <w:rFonts w:ascii="Calibri Light" w:eastAsia="Calibri" w:hAnsi="Calibri Light" w:cs="Calibri Light"/>
          <w:kern w:val="0"/>
          <w14:ligatures w14:val="none"/>
        </w:rPr>
      </w:pPr>
      <w:r w:rsidRPr="00F7286F">
        <w:rPr>
          <w:rFonts w:ascii="Calibri Light" w:eastAsia="Calibri" w:hAnsi="Calibri Light" w:cs="Calibri Light"/>
          <w:kern w:val="0"/>
          <w14:ligatures w14:val="none"/>
        </w:rPr>
        <w:t>Gary Allsup, Secretary</w:t>
      </w:r>
    </w:p>
    <w:p w14:paraId="79C0CDC1" w14:textId="7F58B819" w:rsidR="00D0658C" w:rsidRPr="00D0658C" w:rsidRDefault="00D0658C" w:rsidP="00F7286F">
      <w:pPr>
        <w:tabs>
          <w:tab w:val="left" w:pos="1812"/>
        </w:tabs>
      </w:pPr>
    </w:p>
    <w:p w14:paraId="7849A731" w14:textId="77777777" w:rsidR="00D0658C" w:rsidRPr="00D0658C" w:rsidRDefault="00D0658C" w:rsidP="00D0658C"/>
    <w:p w14:paraId="61891025" w14:textId="77777777" w:rsidR="00D0658C" w:rsidRPr="00D0658C" w:rsidRDefault="00D0658C" w:rsidP="00D0658C"/>
    <w:p w14:paraId="615CFAE3" w14:textId="77777777" w:rsidR="00D0658C" w:rsidRPr="00D0658C" w:rsidRDefault="00D0658C" w:rsidP="00D0658C"/>
    <w:p w14:paraId="0ED0390D" w14:textId="77777777" w:rsidR="00D0658C" w:rsidRPr="00D0658C" w:rsidRDefault="00D0658C" w:rsidP="00D0658C"/>
    <w:p w14:paraId="00151443" w14:textId="77777777" w:rsidR="00D0658C" w:rsidRPr="00D0658C" w:rsidRDefault="00D0658C" w:rsidP="00D0658C"/>
    <w:p w14:paraId="5E51E629" w14:textId="77777777" w:rsidR="00D0658C" w:rsidRPr="00D0658C" w:rsidRDefault="00D0658C" w:rsidP="00D0658C"/>
    <w:p w14:paraId="61A83C6D" w14:textId="77777777" w:rsidR="00D0658C" w:rsidRPr="00D0658C" w:rsidRDefault="00D0658C" w:rsidP="00D0658C"/>
    <w:p w14:paraId="6F3FE76B" w14:textId="77777777" w:rsidR="00D0658C" w:rsidRPr="00D0658C" w:rsidRDefault="00D0658C" w:rsidP="00D0658C"/>
    <w:p w14:paraId="201457D5" w14:textId="77777777" w:rsidR="00D0658C" w:rsidRPr="00D0658C" w:rsidRDefault="00D0658C" w:rsidP="00D0658C"/>
    <w:p w14:paraId="3882F2CB" w14:textId="77777777" w:rsidR="00D0658C" w:rsidRPr="00D0658C" w:rsidRDefault="00D0658C" w:rsidP="00D0658C"/>
    <w:p w14:paraId="7B8B6D97" w14:textId="77777777" w:rsidR="00D0658C" w:rsidRPr="00D0658C" w:rsidRDefault="00D0658C" w:rsidP="00D0658C"/>
    <w:p w14:paraId="0145E0E4" w14:textId="77777777" w:rsidR="00D0658C" w:rsidRPr="00D0658C" w:rsidRDefault="00D0658C" w:rsidP="00D0658C"/>
    <w:p w14:paraId="26082B3E" w14:textId="77777777" w:rsidR="00D0658C" w:rsidRPr="00D0658C" w:rsidRDefault="00D0658C" w:rsidP="00D0658C"/>
    <w:p w14:paraId="34841A03" w14:textId="77777777" w:rsidR="00D0658C" w:rsidRPr="00D0658C" w:rsidRDefault="00D0658C" w:rsidP="00D0658C"/>
    <w:p w14:paraId="0D0FF1FD" w14:textId="77777777" w:rsidR="00D0658C" w:rsidRPr="00D0658C" w:rsidRDefault="00D0658C" w:rsidP="00D0658C"/>
    <w:p w14:paraId="53B6FB39" w14:textId="77777777" w:rsidR="00D0658C" w:rsidRPr="00D0658C" w:rsidRDefault="00D0658C" w:rsidP="00D0658C"/>
    <w:p w14:paraId="3928CBF5" w14:textId="77777777" w:rsidR="00D0658C" w:rsidRPr="00D0658C" w:rsidRDefault="00D0658C" w:rsidP="00D0658C"/>
    <w:p w14:paraId="4C215B61" w14:textId="77777777" w:rsidR="00D0658C" w:rsidRPr="00D0658C" w:rsidRDefault="00D0658C" w:rsidP="00D0658C"/>
    <w:p w14:paraId="533916BA" w14:textId="77777777" w:rsidR="00D0658C" w:rsidRPr="00D0658C" w:rsidRDefault="00D0658C" w:rsidP="00D0658C"/>
    <w:p w14:paraId="6AE9CEC3" w14:textId="77777777" w:rsidR="00D0658C" w:rsidRPr="00D0658C" w:rsidRDefault="00D0658C" w:rsidP="00D0658C"/>
    <w:p w14:paraId="7E1C6F65" w14:textId="77777777" w:rsidR="00D0658C" w:rsidRPr="00D0658C" w:rsidRDefault="00D0658C" w:rsidP="00D0658C"/>
    <w:p w14:paraId="74F0418E" w14:textId="400FCA57" w:rsidR="00D0658C" w:rsidRPr="00D0658C" w:rsidRDefault="00D0658C" w:rsidP="00D0658C">
      <w:pPr>
        <w:tabs>
          <w:tab w:val="left" w:pos="3645"/>
        </w:tabs>
      </w:pPr>
      <w:r>
        <w:tab/>
      </w:r>
    </w:p>
    <w:sectPr w:rsidR="00D0658C" w:rsidRPr="00D0658C" w:rsidSect="000845DE">
      <w:headerReference w:type="default" r:id="rId6"/>
      <w:footerReference w:type="default" r:id="rId7"/>
      <w:pgSz w:w="12240" w:h="15840"/>
      <w:pgMar w:top="2700" w:right="1008" w:bottom="864" w:left="1008" w:header="72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8D38" w14:textId="77777777" w:rsidR="000B72B3" w:rsidRDefault="000B72B3" w:rsidP="000B72B3">
      <w:pPr>
        <w:spacing w:after="0" w:line="240" w:lineRule="auto"/>
      </w:pPr>
      <w:r>
        <w:separator/>
      </w:r>
    </w:p>
  </w:endnote>
  <w:endnote w:type="continuationSeparator" w:id="0">
    <w:p w14:paraId="24E5C43D" w14:textId="77777777" w:rsidR="000B72B3" w:rsidRDefault="000B72B3" w:rsidP="000B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4DAF" w14:textId="6FEE72AF" w:rsidR="000B72B3" w:rsidRDefault="00D0658C" w:rsidP="00BC3EB6">
    <w:pPr>
      <w:pStyle w:val="Footer"/>
      <w:tabs>
        <w:tab w:val="clear" w:pos="4680"/>
        <w:tab w:val="center" w:pos="5400"/>
      </w:tabs>
    </w:pPr>
    <w:r>
      <w:rPr>
        <w:noProof/>
      </w:rPr>
      <w:drawing>
        <wp:anchor distT="0" distB="0" distL="114300" distR="114300" simplePos="0" relativeHeight="251681792" behindDoc="0" locked="0" layoutInCell="1" allowOverlap="1" wp14:anchorId="32DC9C2A" wp14:editId="16791E0A">
          <wp:simplePos x="0" y="0"/>
          <wp:positionH relativeFrom="column">
            <wp:posOffset>5322570</wp:posOffset>
          </wp:positionH>
          <wp:positionV relativeFrom="paragraph">
            <wp:posOffset>-12700</wp:posOffset>
          </wp:positionV>
          <wp:extent cx="333375" cy="336550"/>
          <wp:effectExtent l="0" t="0" r="9525" b="6350"/>
          <wp:wrapNone/>
          <wp:docPr id="1235635614" name="Picture 13" descr="A blue sta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05605" name="Picture 13" descr="A blue star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2" t="29792" r="31618" b="31811"/>
                  <a:stretch/>
                </pic:blipFill>
                <pic:spPr bwMode="auto">
                  <a:xfrm>
                    <a:off x="0" y="0"/>
                    <a:ext cx="333375" cy="336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640C691" wp14:editId="627E1E6E">
              <wp:simplePos x="0" y="0"/>
              <wp:positionH relativeFrom="column">
                <wp:posOffset>1398270</wp:posOffset>
              </wp:positionH>
              <wp:positionV relativeFrom="paragraph">
                <wp:posOffset>-61595</wp:posOffset>
              </wp:positionV>
              <wp:extent cx="3819525" cy="447675"/>
              <wp:effectExtent l="0" t="0" r="9525" b="9525"/>
              <wp:wrapSquare wrapText="bothSides"/>
              <wp:docPr id="7354243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4898B" w14:textId="07C85300" w:rsidR="00FE5166" w:rsidRPr="00146809" w:rsidRDefault="00FE5166" w:rsidP="00BC3EB6">
                          <w:pPr>
                            <w:tabs>
                              <w:tab w:val="left" w:pos="21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3701 Ayers Street</w:t>
                          </w:r>
                          <w:r w:rsidR="000845DE"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46809" w:rsidRPr="00146809">
                            <w:rPr>
                              <w:b/>
                              <w:bCs/>
                              <w:color w:val="6AE8CA"/>
                              <w:sz w:val="20"/>
                              <w:szCs w:val="20"/>
                            </w:rPr>
                            <w:t xml:space="preserve">| </w:t>
                          </w:r>
                          <w:r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Corpus Christi</w:t>
                          </w:r>
                          <w:r w:rsidR="00146809"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46809" w:rsidRPr="00146809">
                            <w:rPr>
                              <w:b/>
                              <w:bCs/>
                              <w:color w:val="6AE8CA"/>
                              <w:sz w:val="20"/>
                              <w:szCs w:val="20"/>
                            </w:rPr>
                            <w:t xml:space="preserve">| </w:t>
                          </w:r>
                          <w:r w:rsidR="00146809"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Te</w:t>
                          </w:r>
                          <w:r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xas 78415</w:t>
                          </w:r>
                        </w:p>
                        <w:p w14:paraId="582D64EE" w14:textId="0FCEF24E" w:rsidR="00146809" w:rsidRPr="00146809" w:rsidRDefault="006A48CA" w:rsidP="00BC3EB6">
                          <w:pPr>
                            <w:tabs>
                              <w:tab w:val="left" w:pos="2160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(</w:t>
                          </w:r>
                          <w:r w:rsidR="00146809"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361</w:t>
                          </w:r>
                          <w:r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 xml:space="preserve">) </w:t>
                          </w:r>
                          <w:r w:rsidR="00146809"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889</w:t>
                          </w:r>
                          <w:r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-</w:t>
                          </w:r>
                          <w:r w:rsidR="00146809"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3300</w:t>
                          </w:r>
                          <w:r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46809" w:rsidRPr="00146809">
                            <w:rPr>
                              <w:b/>
                              <w:bCs/>
                              <w:color w:val="6AE8CA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46809" w:rsidRPr="00D0658C">
                            <w:rPr>
                              <w:b/>
                              <w:bCs/>
                              <w:color w:val="747474" w:themeColor="background2" w:themeShade="80"/>
                              <w:sz w:val="20"/>
                              <w:szCs w:val="20"/>
                            </w:rPr>
                            <w:t>www.hacc.org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0C6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0.1pt;margin-top:-4.85pt;width:300.7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" stroked="f">
              <v:textbox>
                <w:txbxContent>
                  <w:p w14:paraId="1514898B" w14:textId="07C85300" w:rsidR="00FE5166" w:rsidRPr="00146809" w:rsidRDefault="00FE5166" w:rsidP="00BC3EB6">
                    <w:pPr>
                      <w:tabs>
                        <w:tab w:val="left" w:pos="21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3701 Ayers Street</w:t>
                    </w:r>
                    <w:r w:rsidR="000845DE"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 xml:space="preserve"> </w:t>
                    </w:r>
                    <w:r w:rsidR="00146809" w:rsidRPr="00146809">
                      <w:rPr>
                        <w:b/>
                        <w:bCs/>
                        <w:color w:val="6AE8CA"/>
                        <w:sz w:val="20"/>
                        <w:szCs w:val="20"/>
                      </w:rPr>
                      <w:t xml:space="preserve">| </w:t>
                    </w:r>
                    <w:r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Corpus Christi</w:t>
                    </w:r>
                    <w:r w:rsidR="00146809"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 xml:space="preserve"> </w:t>
                    </w:r>
                    <w:r w:rsidR="00146809" w:rsidRPr="00146809">
                      <w:rPr>
                        <w:b/>
                        <w:bCs/>
                        <w:color w:val="6AE8CA"/>
                        <w:sz w:val="20"/>
                        <w:szCs w:val="20"/>
                      </w:rPr>
                      <w:t xml:space="preserve">| </w:t>
                    </w:r>
                    <w:r w:rsidR="00146809"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Te</w:t>
                    </w:r>
                    <w:r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xas 78415</w:t>
                    </w:r>
                  </w:p>
                  <w:p w14:paraId="582D64EE" w14:textId="0FCEF24E" w:rsidR="00146809" w:rsidRPr="00146809" w:rsidRDefault="006A48CA" w:rsidP="00BC3EB6">
                    <w:pPr>
                      <w:tabs>
                        <w:tab w:val="left" w:pos="2160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(</w:t>
                    </w:r>
                    <w:r w:rsidR="00146809"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361</w:t>
                    </w:r>
                    <w:r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 xml:space="preserve">) </w:t>
                    </w:r>
                    <w:r w:rsidR="00146809"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889</w:t>
                    </w:r>
                    <w:r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-</w:t>
                    </w:r>
                    <w:r w:rsidR="00146809"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3300</w:t>
                    </w:r>
                    <w:r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 xml:space="preserve">   </w:t>
                    </w:r>
                    <w:r w:rsidR="00146809" w:rsidRPr="00146809">
                      <w:rPr>
                        <w:b/>
                        <w:bCs/>
                        <w:color w:val="6AE8CA"/>
                        <w:sz w:val="20"/>
                        <w:szCs w:val="20"/>
                      </w:rPr>
                      <w:t>|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46809" w:rsidRPr="00D0658C">
                      <w:rPr>
                        <w:b/>
                        <w:bCs/>
                        <w:color w:val="747474" w:themeColor="background2" w:themeShade="80"/>
                        <w:sz w:val="20"/>
                        <w:szCs w:val="20"/>
                      </w:rPr>
                      <w:t>www.hacc.org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48CA">
      <w:rPr>
        <w:noProof/>
      </w:rPr>
      <w:drawing>
        <wp:anchor distT="0" distB="0" distL="114300" distR="114300" simplePos="0" relativeHeight="251679744" behindDoc="0" locked="0" layoutInCell="1" allowOverlap="1" wp14:anchorId="450BDDDE" wp14:editId="29B2A979">
          <wp:simplePos x="0" y="0"/>
          <wp:positionH relativeFrom="column">
            <wp:posOffset>960120</wp:posOffset>
          </wp:positionH>
          <wp:positionV relativeFrom="paragraph">
            <wp:posOffset>-22225</wp:posOffset>
          </wp:positionV>
          <wp:extent cx="333375" cy="336550"/>
          <wp:effectExtent l="0" t="0" r="9525" b="6350"/>
          <wp:wrapNone/>
          <wp:docPr id="1590405605" name="Picture 13" descr="A blue sta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05605" name="Picture 13" descr="A blue star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92" t="29792" r="31618" b="31811"/>
                  <a:stretch/>
                </pic:blipFill>
                <pic:spPr bwMode="auto">
                  <a:xfrm>
                    <a:off x="0" y="0"/>
                    <a:ext cx="333375" cy="336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B069" w14:textId="77777777" w:rsidR="000B72B3" w:rsidRDefault="000B72B3" w:rsidP="000B72B3">
      <w:pPr>
        <w:spacing w:after="0" w:line="240" w:lineRule="auto"/>
      </w:pPr>
      <w:r>
        <w:separator/>
      </w:r>
    </w:p>
  </w:footnote>
  <w:footnote w:type="continuationSeparator" w:id="0">
    <w:p w14:paraId="5BE11D0A" w14:textId="77777777" w:rsidR="000B72B3" w:rsidRDefault="000B72B3" w:rsidP="000B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A441" w14:textId="75EE5025" w:rsidR="000B72B3" w:rsidRDefault="00C70DBF">
    <w:pPr>
      <w:pStyle w:val="Header"/>
    </w:pPr>
    <w:r>
      <w:rPr>
        <w:noProof/>
      </w:rPr>
      <w:drawing>
        <wp:anchor distT="0" distB="0" distL="114300" distR="114300" simplePos="0" relativeHeight="251685888" behindDoc="0" locked="0" layoutInCell="1" allowOverlap="1" wp14:anchorId="68C4C0A6" wp14:editId="149A756E">
          <wp:simplePos x="0" y="0"/>
          <wp:positionH relativeFrom="column">
            <wp:posOffset>5160315</wp:posOffset>
          </wp:positionH>
          <wp:positionV relativeFrom="paragraph">
            <wp:posOffset>-85090</wp:posOffset>
          </wp:positionV>
          <wp:extent cx="1330586" cy="1331366"/>
          <wp:effectExtent l="0" t="0" r="3175" b="2540"/>
          <wp:wrapNone/>
          <wp:docPr id="96185456" name="Picture 5" descr="A group of colorful hous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5456" name="Picture 5" descr="A group of colorful hous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86" cy="1331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E28"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58ADF8D2" wp14:editId="741083D6">
              <wp:simplePos x="0" y="0"/>
              <wp:positionH relativeFrom="column">
                <wp:posOffset>828675</wp:posOffset>
              </wp:positionH>
              <wp:positionV relativeFrom="paragraph">
                <wp:posOffset>169545</wp:posOffset>
              </wp:positionV>
              <wp:extent cx="4333875" cy="895350"/>
              <wp:effectExtent l="0" t="0" r="0" b="0"/>
              <wp:wrapSquare wrapText="bothSides"/>
              <wp:docPr id="12662082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E99F0" w14:textId="11EBE8C8" w:rsidR="007C4E28" w:rsidRPr="00A703D0" w:rsidRDefault="0096601C" w:rsidP="007C4E28">
                          <w:pPr>
                            <w:pStyle w:val="NormalWeb"/>
                            <w:spacing w:before="0" w:beforeAutospacing="0" w:after="80" w:afterAutospacing="0" w:line="276" w:lineRule="auto"/>
                            <w:jc w:val="right"/>
                            <w:rPr>
                              <w:i/>
                              <w:iCs/>
                              <w:smallCap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ptos" w:eastAsiaTheme="minorEastAsia" w:hAnsi="Aptos"/>
                              <w:b/>
                              <w:bCs/>
                              <w:i/>
                              <w:iCs/>
                              <w:smallCaps/>
                              <w:color w:val="000000" w:themeColor="text1"/>
                              <w:kern w:val="2"/>
                              <w:sz w:val="40"/>
                              <w:szCs w:val="40"/>
                            </w:rPr>
                            <w:t>Co</w:t>
                          </w:r>
                          <w:r w:rsidR="00B62A86">
                            <w:rPr>
                              <w:rFonts w:ascii="Aptos" w:eastAsiaTheme="minorEastAsia" w:hAnsi="Aptos"/>
                              <w:b/>
                              <w:bCs/>
                              <w:i/>
                              <w:iCs/>
                              <w:smallCaps/>
                              <w:color w:val="000000" w:themeColor="text1"/>
                              <w:kern w:val="2"/>
                              <w:sz w:val="40"/>
                              <w:szCs w:val="40"/>
                            </w:rPr>
                            <w:t>rpus Christi Housing Authority</w:t>
                          </w:r>
                        </w:p>
                        <w:p w14:paraId="0110C4E0" w14:textId="7C723E53" w:rsidR="00B820EB" w:rsidRDefault="00B820EB" w:rsidP="00AC3823">
                          <w:pPr>
                            <w:spacing w:after="8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DF8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25pt;margin-top:13.35pt;width:341.25pt;height:7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" filled="f" stroked="f">
              <v:textbox>
                <w:txbxContent>
                  <w:p w14:paraId="316E99F0" w14:textId="11EBE8C8" w:rsidR="007C4E28" w:rsidRPr="00A703D0" w:rsidRDefault="0096601C" w:rsidP="007C4E28">
                    <w:pPr>
                      <w:pStyle w:val="NormalWeb"/>
                      <w:spacing w:before="0" w:beforeAutospacing="0" w:after="80" w:afterAutospacing="0" w:line="276" w:lineRule="auto"/>
                      <w:jc w:val="right"/>
                      <w:rPr>
                        <w:i/>
                        <w:iCs/>
                        <w:smallCaps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="Aptos" w:eastAsiaTheme="minorEastAsia" w:hAnsi="Aptos"/>
                        <w:b/>
                        <w:bCs/>
                        <w:i/>
                        <w:iCs/>
                        <w:smallCaps/>
                        <w:color w:val="000000" w:themeColor="text1"/>
                        <w:kern w:val="2"/>
                        <w:sz w:val="40"/>
                        <w:szCs w:val="40"/>
                      </w:rPr>
                      <w:t>Co</w:t>
                    </w:r>
                    <w:r w:rsidR="00B62A86">
                      <w:rPr>
                        <w:rFonts w:ascii="Aptos" w:eastAsiaTheme="minorEastAsia" w:hAnsi="Aptos"/>
                        <w:b/>
                        <w:bCs/>
                        <w:i/>
                        <w:iCs/>
                        <w:smallCaps/>
                        <w:color w:val="000000" w:themeColor="text1"/>
                        <w:kern w:val="2"/>
                        <w:sz w:val="40"/>
                        <w:szCs w:val="40"/>
                      </w:rPr>
                      <w:t>rpus Christi Housing Authority</w:t>
                    </w:r>
                  </w:p>
                  <w:p w14:paraId="0110C4E0" w14:textId="7C723E53" w:rsidR="00B820EB" w:rsidRDefault="00B820EB" w:rsidP="00AC3823">
                    <w:pPr>
                      <w:spacing w:after="80" w:line="240" w:lineRule="auto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3DD8D0C" w14:textId="2BC3144B" w:rsidR="000B72B3" w:rsidRDefault="00B820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FC3E503" wp14:editId="35346FA4">
              <wp:simplePos x="0" y="0"/>
              <wp:positionH relativeFrom="column">
                <wp:posOffset>6560820</wp:posOffset>
              </wp:positionH>
              <wp:positionV relativeFrom="paragraph">
                <wp:posOffset>385445</wp:posOffset>
              </wp:positionV>
              <wp:extent cx="923925" cy="0"/>
              <wp:effectExtent l="0" t="19050" r="28575" b="19050"/>
              <wp:wrapNone/>
              <wp:docPr id="424845542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39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6AE8C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FE555CC" id="Straight Connector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30.35pt" to="589.3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" strokecolor="#6ae8ca" strokeweight="3pt">
              <v:stroke joinstyle="miter"/>
            </v:line>
          </w:pict>
        </mc:Fallback>
      </mc:AlternateContent>
    </w:r>
    <w:r w:rsidR="00FE5166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9F12B4" wp14:editId="3127FFF5">
              <wp:simplePos x="0" y="0"/>
              <wp:positionH relativeFrom="column">
                <wp:posOffset>-629920</wp:posOffset>
              </wp:positionH>
              <wp:positionV relativeFrom="paragraph">
                <wp:posOffset>394970</wp:posOffset>
              </wp:positionV>
              <wp:extent cx="5715000" cy="0"/>
              <wp:effectExtent l="0" t="19050" r="19050" b="19050"/>
              <wp:wrapNone/>
              <wp:docPr id="17713466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6AE8C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E86ED87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6pt,31.1pt" to="400.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" strokecolor="#6ae8ca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B3"/>
    <w:rsid w:val="0003553B"/>
    <w:rsid w:val="00037C37"/>
    <w:rsid w:val="000845DE"/>
    <w:rsid w:val="000B72B3"/>
    <w:rsid w:val="001070CB"/>
    <w:rsid w:val="00146809"/>
    <w:rsid w:val="00146F8F"/>
    <w:rsid w:val="00171F06"/>
    <w:rsid w:val="00267611"/>
    <w:rsid w:val="003217D3"/>
    <w:rsid w:val="00333FC7"/>
    <w:rsid w:val="003448B6"/>
    <w:rsid w:val="0038357C"/>
    <w:rsid w:val="003E1F26"/>
    <w:rsid w:val="00446993"/>
    <w:rsid w:val="004772F9"/>
    <w:rsid w:val="0053777D"/>
    <w:rsid w:val="00565B4C"/>
    <w:rsid w:val="005E038C"/>
    <w:rsid w:val="005F45A4"/>
    <w:rsid w:val="006267E9"/>
    <w:rsid w:val="006A48CA"/>
    <w:rsid w:val="006B18CE"/>
    <w:rsid w:val="00702EFD"/>
    <w:rsid w:val="007878A7"/>
    <w:rsid w:val="007C4E28"/>
    <w:rsid w:val="00917270"/>
    <w:rsid w:val="00920D37"/>
    <w:rsid w:val="00942D91"/>
    <w:rsid w:val="0096601C"/>
    <w:rsid w:val="009F7A50"/>
    <w:rsid w:val="00A158F2"/>
    <w:rsid w:val="00A703D0"/>
    <w:rsid w:val="00AC3823"/>
    <w:rsid w:val="00B62A86"/>
    <w:rsid w:val="00B820EB"/>
    <w:rsid w:val="00BC3EB6"/>
    <w:rsid w:val="00C15AD7"/>
    <w:rsid w:val="00C256CC"/>
    <w:rsid w:val="00C70DBF"/>
    <w:rsid w:val="00C967C4"/>
    <w:rsid w:val="00CC3C03"/>
    <w:rsid w:val="00D0658C"/>
    <w:rsid w:val="00D1203B"/>
    <w:rsid w:val="00D56DDD"/>
    <w:rsid w:val="00E73C8A"/>
    <w:rsid w:val="00F7286F"/>
    <w:rsid w:val="00F932E8"/>
    <w:rsid w:val="00FD1BFE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AE9F69"/>
  <w15:chartTrackingRefBased/>
  <w15:docId w15:val="{6C11F9DE-CFDA-4A9E-BA09-DFEFE6BE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2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B3"/>
  </w:style>
  <w:style w:type="paragraph" w:styleId="Footer">
    <w:name w:val="footer"/>
    <w:basedOn w:val="Normal"/>
    <w:link w:val="FooterChar"/>
    <w:uiPriority w:val="99"/>
    <w:unhideWhenUsed/>
    <w:rsid w:val="000B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B3"/>
  </w:style>
  <w:style w:type="character" w:styleId="Emphasis">
    <w:name w:val="Emphasis"/>
    <w:basedOn w:val="DefaultParagraphFont"/>
    <w:uiPriority w:val="20"/>
    <w:qFormat/>
    <w:rsid w:val="000B72B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468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Lindsey-Opel</dc:creator>
  <cp:keywords/>
  <dc:description/>
  <cp:lastModifiedBy>Valerie Hernandez</cp:lastModifiedBy>
  <cp:revision>2</cp:revision>
  <cp:lastPrinted>2024-11-01T16:35:00Z</cp:lastPrinted>
  <dcterms:created xsi:type="dcterms:W3CDTF">2024-11-01T16:38:00Z</dcterms:created>
  <dcterms:modified xsi:type="dcterms:W3CDTF">2024-11-01T16:38:00Z</dcterms:modified>
</cp:coreProperties>
</file>