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14" w:rsidRPr="00937814" w:rsidRDefault="00937814" w:rsidP="00937814">
      <w:pPr>
        <w:rPr>
          <w:b/>
          <w:u w:val="single"/>
        </w:rPr>
      </w:pPr>
      <w:r w:rsidRPr="00937814">
        <w:rPr>
          <w:b/>
          <w:u w:val="single"/>
        </w:rPr>
        <w:t>Tax Credits</w:t>
      </w:r>
    </w:p>
    <w:p w:rsidR="00937814" w:rsidRDefault="00937814" w:rsidP="00937814">
      <w:pPr>
        <w:pStyle w:val="ListParagraph"/>
        <w:numPr>
          <w:ilvl w:val="0"/>
          <w:numId w:val="1"/>
        </w:numPr>
      </w:pPr>
      <w:r>
        <w:t>Overview of the Program</w:t>
      </w:r>
    </w:p>
    <w:p w:rsidR="00E24389" w:rsidRDefault="00E24389" w:rsidP="00E24389">
      <w:pPr>
        <w:pStyle w:val="ListParagraph"/>
        <w:numPr>
          <w:ilvl w:val="1"/>
          <w:numId w:val="1"/>
        </w:numPr>
      </w:pPr>
      <w:r>
        <w:t xml:space="preserve">The Tax Credit Program was created in an effort to provide developers of </w:t>
      </w:r>
      <w:r w:rsidR="00B531FC">
        <w:t>low-income</w:t>
      </w:r>
      <w:r>
        <w:t xml:space="preserve"> rental housing with a benefit, usually used to offset a portion of their federal tax liability, in exchange for the production of affordable rental housing. </w:t>
      </w:r>
    </w:p>
    <w:p w:rsidR="00E24389" w:rsidRDefault="00E24389" w:rsidP="00E24389">
      <w:pPr>
        <w:pStyle w:val="ListParagraph"/>
        <w:ind w:left="1440"/>
      </w:pPr>
    </w:p>
    <w:p w:rsidR="00E24389" w:rsidRDefault="00E24389" w:rsidP="00E24389">
      <w:pPr>
        <w:pStyle w:val="ListParagraph"/>
        <w:ind w:left="1440"/>
      </w:pPr>
      <w:r>
        <w:t xml:space="preserve">Tax Credit residents pay their own rent, and are subject to income verification and criminal/credit checks. Income Guidelines also apply to Tax Credit </w:t>
      </w:r>
      <w:r w:rsidR="00B531FC">
        <w:t>properties</w:t>
      </w:r>
      <w:r>
        <w:t xml:space="preserve"> which can vary from 30</w:t>
      </w:r>
      <w:r w:rsidR="00B531FC">
        <w:t xml:space="preserve"> – </w:t>
      </w:r>
      <w:r>
        <w:t>40</w:t>
      </w:r>
      <w:r w:rsidR="00B531FC">
        <w:t xml:space="preserve"> – </w:t>
      </w:r>
      <w:r>
        <w:t>50</w:t>
      </w:r>
      <w:r w:rsidR="00B531FC">
        <w:t xml:space="preserve"> - </w:t>
      </w:r>
      <w:r>
        <w:t xml:space="preserve">60% of the area median income </w:t>
      </w:r>
      <w:r w:rsidR="00707A08">
        <w:t xml:space="preserve">(based on the city your property is located in). Lastly, an </w:t>
      </w:r>
      <w:proofErr w:type="spellStart"/>
      <w:proofErr w:type="gramStart"/>
      <w:r w:rsidR="00707A08">
        <w:t>applicants</w:t>
      </w:r>
      <w:proofErr w:type="spellEnd"/>
      <w:proofErr w:type="gramEnd"/>
      <w:r w:rsidR="00707A08">
        <w:t xml:space="preserve"> income cannot</w:t>
      </w:r>
      <w:r>
        <w:t xml:space="preserve"> exceed a certain amount, based on the number of members in your household. </w:t>
      </w:r>
    </w:p>
    <w:p w:rsidR="00B531FC" w:rsidRDefault="00B531FC" w:rsidP="00E24389">
      <w:pPr>
        <w:pStyle w:val="ListParagraph"/>
        <w:ind w:left="1440"/>
      </w:pPr>
    </w:p>
    <w:p w:rsidR="00937814" w:rsidRDefault="00937814" w:rsidP="00937814">
      <w:pPr>
        <w:pStyle w:val="ListParagraph"/>
        <w:numPr>
          <w:ilvl w:val="0"/>
          <w:numId w:val="1"/>
        </w:numPr>
      </w:pPr>
      <w:r>
        <w:t>What are the Qualifications?</w:t>
      </w:r>
    </w:p>
    <w:p w:rsidR="00707A08" w:rsidRDefault="00707A08" w:rsidP="00707A08">
      <w:pPr>
        <w:pStyle w:val="ListParagraph"/>
        <w:numPr>
          <w:ilvl w:val="1"/>
          <w:numId w:val="1"/>
        </w:numPr>
      </w:pPr>
      <w:r>
        <w:t>Tenant Selection Plan for Hampton Port (attached for hyperlink)</w:t>
      </w:r>
    </w:p>
    <w:p w:rsidR="00E24389" w:rsidRDefault="00B531FC" w:rsidP="00E24389">
      <w:pPr>
        <w:pStyle w:val="ListParagraph"/>
        <w:numPr>
          <w:ilvl w:val="1"/>
          <w:numId w:val="1"/>
        </w:numPr>
      </w:pPr>
      <w:r>
        <w:t>Tenant Selection Plan for Sea Breeze (attached for hyperlink)</w:t>
      </w:r>
    </w:p>
    <w:p w:rsidR="00B531FC" w:rsidRDefault="00B531FC" w:rsidP="00B531FC">
      <w:pPr>
        <w:pStyle w:val="ListParagraph"/>
        <w:numPr>
          <w:ilvl w:val="1"/>
          <w:numId w:val="1"/>
        </w:numPr>
      </w:pPr>
      <w:r>
        <w:t>Tenant Selection Plan for Corban Townhomes (attached for hyperlink)</w:t>
      </w:r>
    </w:p>
    <w:p w:rsidR="00B531FC" w:rsidRDefault="00B531FC" w:rsidP="00B531FC">
      <w:pPr>
        <w:pStyle w:val="ListParagraph"/>
        <w:ind w:left="1440"/>
      </w:pPr>
    </w:p>
    <w:p w:rsidR="00937814" w:rsidRDefault="00937814" w:rsidP="00937814">
      <w:pPr>
        <w:pStyle w:val="ListParagraph"/>
        <w:numPr>
          <w:ilvl w:val="0"/>
          <w:numId w:val="1"/>
        </w:numPr>
      </w:pPr>
      <w:r>
        <w:t>Policies, Disclosures, Administrative Plan relative to this program</w:t>
      </w:r>
    </w:p>
    <w:p w:rsidR="00B531FC" w:rsidRDefault="00B531FC" w:rsidP="00B531FC">
      <w:pPr>
        <w:pStyle w:val="ListParagraph"/>
        <w:numPr>
          <w:ilvl w:val="1"/>
          <w:numId w:val="1"/>
        </w:numPr>
      </w:pPr>
      <w:r>
        <w:t>Under Construction</w:t>
      </w:r>
    </w:p>
    <w:p w:rsidR="00707A08" w:rsidRPr="00707A08" w:rsidRDefault="00937814" w:rsidP="00707A08">
      <w:pPr>
        <w:pStyle w:val="ListParagraph"/>
        <w:numPr>
          <w:ilvl w:val="0"/>
          <w:numId w:val="1"/>
        </w:numPr>
      </w:pPr>
      <w:r>
        <w:t>Wait List information</w:t>
      </w:r>
      <w:r w:rsidR="00707A08">
        <w:t xml:space="preserve"> </w:t>
      </w:r>
      <w:r w:rsidR="00707A08">
        <w:rPr>
          <w:color w:val="FF0000"/>
        </w:rPr>
        <w:t>Herlinda, are you wanting the link here?</w:t>
      </w:r>
    </w:p>
    <w:p w:rsidR="00707A08" w:rsidRPr="00707A08" w:rsidRDefault="00707A08" w:rsidP="00707A08">
      <w:pPr>
        <w:pStyle w:val="ListParagraph"/>
        <w:numPr>
          <w:ilvl w:val="1"/>
          <w:numId w:val="1"/>
        </w:numPr>
        <w:rPr>
          <w:color w:val="FF0000"/>
        </w:rPr>
      </w:pPr>
      <w:r>
        <w:t>Hampton Port Apartments - Anyone wishing to apply at Hampton Port Apartments may do so by submitting an application at the management office located at 6130 Wooldri</w:t>
      </w:r>
      <w:r w:rsidR="005953DC">
        <w:t>d</w:t>
      </w:r>
      <w:r>
        <w:t>ge Road, Corpus Christi, TX 78414.</w:t>
      </w:r>
      <w:r w:rsidRPr="00707A08">
        <w:rPr>
          <w:color w:val="FF0000"/>
        </w:rPr>
        <w:t xml:space="preserve"> Applications are accepted every XX and XX 8:00 a.m. – 5:00 p.m. </w:t>
      </w:r>
    </w:p>
    <w:p w:rsidR="005953DC" w:rsidRPr="005953DC" w:rsidRDefault="00707A08" w:rsidP="00707A08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Sea Breeze Senior Apartments - Anyone wishing to apply at Sea Breeze Senior Apartments may do so as shown below depending on the </w:t>
      </w:r>
      <w:r w:rsidR="005953DC">
        <w:t>unit size.</w:t>
      </w:r>
    </w:p>
    <w:p w:rsidR="00707A08" w:rsidRDefault="005953DC" w:rsidP="005953DC">
      <w:pPr>
        <w:pStyle w:val="ListParagraph"/>
        <w:numPr>
          <w:ilvl w:val="2"/>
          <w:numId w:val="1"/>
        </w:numPr>
        <w:rPr>
          <w:color w:val="FF0000"/>
        </w:rPr>
      </w:pPr>
      <w:r>
        <w:t xml:space="preserve"> One bedroom units – Applications may be submitted at the management office located at 809 Derry Dr., Corpus Christi, TX 78408. Applications are accepted Monday thru Friday 8:00 a.m. to 5:00 p.m.</w:t>
      </w:r>
      <w:r w:rsidR="00707A08" w:rsidRPr="00707A08">
        <w:rPr>
          <w:color w:val="FF0000"/>
        </w:rPr>
        <w:t xml:space="preserve"> </w:t>
      </w:r>
    </w:p>
    <w:p w:rsidR="005953DC" w:rsidRDefault="005953DC" w:rsidP="005953DC">
      <w:pPr>
        <w:pStyle w:val="ListParagraph"/>
        <w:numPr>
          <w:ilvl w:val="2"/>
          <w:numId w:val="1"/>
        </w:numPr>
        <w:rPr>
          <w:color w:val="FF0000"/>
        </w:rPr>
      </w:pPr>
      <w:r>
        <w:t xml:space="preserve">Two bedroom units – Applications may be submitted online by clicking the link shown here  </w:t>
      </w:r>
      <w:r w:rsidRPr="005953DC">
        <w:rPr>
          <w:color w:val="FF0000"/>
        </w:rPr>
        <w:t>ENTER RENT CAFÉ LINK HERE</w:t>
      </w:r>
    </w:p>
    <w:p w:rsidR="005953DC" w:rsidRDefault="005953DC" w:rsidP="005953D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Corban Townhomes - Anyone wishing to apply at Corban Townhomes may do so by online by clicking the link shown here  </w:t>
      </w:r>
      <w:r w:rsidRPr="005953DC">
        <w:rPr>
          <w:color w:val="FF0000"/>
        </w:rPr>
        <w:t>ENTER RENT CAFÉ LINK HERE</w:t>
      </w:r>
    </w:p>
    <w:p w:rsidR="00937814" w:rsidRPr="00C231ED" w:rsidRDefault="00937814" w:rsidP="00937814">
      <w:pPr>
        <w:pStyle w:val="ListParagraph"/>
        <w:numPr>
          <w:ilvl w:val="0"/>
          <w:numId w:val="1"/>
        </w:numPr>
      </w:pPr>
      <w:r>
        <w:t>Preferences</w:t>
      </w:r>
      <w:r w:rsidR="005953DC">
        <w:t xml:space="preserve"> </w:t>
      </w:r>
      <w:r w:rsidR="00C231ED">
        <w:rPr>
          <w:color w:val="FF0000"/>
        </w:rPr>
        <w:t xml:space="preserve">Herlinda, I don’t think the preferences really apply on the site side and are more for the Section 8 side, but I have added some information below just in case. </w:t>
      </w:r>
    </w:p>
    <w:p w:rsidR="00C231ED" w:rsidRDefault="00C231ED" w:rsidP="00C231ED">
      <w:pPr>
        <w:pStyle w:val="ListParagraph"/>
        <w:numPr>
          <w:ilvl w:val="1"/>
          <w:numId w:val="1"/>
        </w:numPr>
      </w:pPr>
      <w:r>
        <w:t xml:space="preserve">Hampton Port Apartments – No preferences offered, applications are based on the bedroom size, and then by date/time. </w:t>
      </w:r>
    </w:p>
    <w:p w:rsidR="00C231ED" w:rsidRDefault="00C231ED" w:rsidP="00C231ED">
      <w:pPr>
        <w:pStyle w:val="ListParagraph"/>
        <w:numPr>
          <w:ilvl w:val="1"/>
          <w:numId w:val="1"/>
        </w:numPr>
      </w:pPr>
      <w:r>
        <w:t xml:space="preserve">Sea Breeze Senior Apartments – </w:t>
      </w:r>
    </w:p>
    <w:p w:rsidR="00C231ED" w:rsidRDefault="00C231ED" w:rsidP="00C231ED">
      <w:pPr>
        <w:pStyle w:val="ListParagraph"/>
        <w:numPr>
          <w:ilvl w:val="2"/>
          <w:numId w:val="1"/>
        </w:numPr>
      </w:pPr>
      <w:r>
        <w:t>One bedroom units - No preferences offered, applications are based on the bedroom size, and then by date/time.</w:t>
      </w:r>
    </w:p>
    <w:p w:rsidR="00C231ED" w:rsidRDefault="00C231ED" w:rsidP="00C231ED">
      <w:pPr>
        <w:pStyle w:val="ListParagraph"/>
        <w:numPr>
          <w:ilvl w:val="2"/>
          <w:numId w:val="1"/>
        </w:numPr>
      </w:pPr>
      <w:r>
        <w:t>Two bedroom units- Preferences are offered during the online application process and are shown below for reference: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Elderly or disabled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A veteran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Homeless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Involuntary Displaced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Public Housing Demolition/Disposition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lastRenderedPageBreak/>
        <w:t>Residency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Upward Mobility Program</w:t>
      </w:r>
    </w:p>
    <w:p w:rsidR="00C231ED" w:rsidRDefault="00322B08" w:rsidP="00322B08">
      <w:pPr>
        <w:pStyle w:val="ListParagraph"/>
        <w:numPr>
          <w:ilvl w:val="3"/>
          <w:numId w:val="1"/>
        </w:numPr>
      </w:pPr>
      <w:r>
        <w:t>Working Family</w:t>
      </w:r>
    </w:p>
    <w:p w:rsidR="00322B08" w:rsidRDefault="00322B08" w:rsidP="00322B08">
      <w:pPr>
        <w:pStyle w:val="ListParagraph"/>
        <w:numPr>
          <w:ilvl w:val="1"/>
          <w:numId w:val="1"/>
        </w:numPr>
      </w:pPr>
      <w:r>
        <w:t>Corban Townhomes - Preferences are offered during the online application process and are shown below for reference: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Elderly or disabled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A veteran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Homeless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Involuntary Displaced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Public Housing Demolition/Disposition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Residency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Upward Mobility Program</w:t>
      </w:r>
    </w:p>
    <w:p w:rsidR="00322B08" w:rsidRDefault="00322B08" w:rsidP="00322B08">
      <w:pPr>
        <w:pStyle w:val="ListParagraph"/>
        <w:numPr>
          <w:ilvl w:val="3"/>
          <w:numId w:val="1"/>
        </w:numPr>
      </w:pPr>
      <w:r>
        <w:t>Working Family</w:t>
      </w:r>
    </w:p>
    <w:p w:rsidR="00937814" w:rsidRDefault="00937814" w:rsidP="009378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Infill 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>Overview of the Program</w:t>
      </w:r>
      <w:r w:rsidR="00322B08">
        <w:rPr>
          <w:color w:val="FF0000"/>
        </w:rPr>
        <w:t xml:space="preserve"> – Gary?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>Website, Phone Number, Address for model home, and hours for viewing, if viewing will be available</w:t>
      </w:r>
      <w:r w:rsidR="00322B08">
        <w:t xml:space="preserve"> – Our model In-Fill Home is located at </w:t>
      </w:r>
      <w:r w:rsidR="00322B08" w:rsidRPr="00322B08">
        <w:rPr>
          <w:color w:val="FF0000"/>
        </w:rPr>
        <w:t>170</w:t>
      </w:r>
      <w:r w:rsidR="00322B08">
        <w:rPr>
          <w:color w:val="FF0000"/>
        </w:rPr>
        <w:t xml:space="preserve"> N. 19</w:t>
      </w:r>
      <w:r w:rsidR="00322B08" w:rsidRPr="00322B08">
        <w:rPr>
          <w:color w:val="FF0000"/>
          <w:vertAlign w:val="superscript"/>
        </w:rPr>
        <w:t>th</w:t>
      </w:r>
      <w:r w:rsidR="00322B08">
        <w:rPr>
          <w:color w:val="FF0000"/>
        </w:rPr>
        <w:t xml:space="preserve"> </w:t>
      </w:r>
      <w:r w:rsidR="00EF0E45">
        <w:rPr>
          <w:color w:val="FF0000"/>
        </w:rPr>
        <w:t>Street, Corpus Christi, TX 78408</w:t>
      </w:r>
      <w:bookmarkStart w:id="0" w:name="_GoBack"/>
      <w:bookmarkEnd w:id="0"/>
      <w:r w:rsidR="00322B08">
        <w:rPr>
          <w:color w:val="FF0000"/>
        </w:rPr>
        <w:t xml:space="preserve"> (address is not set in stone).</w:t>
      </w:r>
      <w:r w:rsidR="00322B08" w:rsidRPr="00322B08">
        <w:t xml:space="preserve"> Anyone wishing to view the unit may do so anytime Monday through Friday from 8:00 a.m. to 5:00. p.m.</w:t>
      </w:r>
      <w:r w:rsidR="00322B08">
        <w:rPr>
          <w:color w:val="FF0000"/>
        </w:rPr>
        <w:t xml:space="preserve"> </w:t>
      </w:r>
    </w:p>
    <w:p w:rsidR="00322B08" w:rsidRDefault="00937814" w:rsidP="0068252F">
      <w:pPr>
        <w:pStyle w:val="ListParagraph"/>
        <w:numPr>
          <w:ilvl w:val="0"/>
          <w:numId w:val="1"/>
        </w:numPr>
      </w:pPr>
      <w:r>
        <w:t>What are the Qualifications?</w:t>
      </w:r>
      <w:r w:rsidR="00322B08">
        <w:t xml:space="preserve"> – Tenant Selection Plan (attached for hyperlink)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>Policies, Disclosures, Administrative Plan relative to this program</w:t>
      </w:r>
      <w:r w:rsidR="0068252F">
        <w:t xml:space="preserve"> – </w:t>
      </w:r>
      <w:r w:rsidR="0068252F">
        <w:rPr>
          <w:color w:val="FF0000"/>
        </w:rPr>
        <w:t xml:space="preserve">The Tenant Selection Plan is on the above item, so I’m not sure if something else is needed here. </w:t>
      </w:r>
    </w:p>
    <w:p w:rsidR="0068252F" w:rsidRDefault="00937814" w:rsidP="0068252F">
      <w:pPr>
        <w:pStyle w:val="ListParagraph"/>
        <w:numPr>
          <w:ilvl w:val="0"/>
          <w:numId w:val="2"/>
        </w:numPr>
      </w:pPr>
      <w:r>
        <w:t>Tenant/Application Selection</w:t>
      </w:r>
      <w:r w:rsidR="0068252F">
        <w:t xml:space="preserve"> - </w:t>
      </w:r>
      <w:r w:rsidR="0068252F">
        <w:rPr>
          <w:color w:val="FF0000"/>
        </w:rPr>
        <w:t xml:space="preserve">The Tenant Selection Plan is on the above item, so I’m not sure if something else is needed here. 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>Preferences</w:t>
      </w:r>
      <w:r w:rsidR="00322B08">
        <w:t xml:space="preserve"> - No preferences offered, applications are based on the bedroom size, and then by date/time.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>Clear Photos for the Showcase Main Page</w:t>
      </w:r>
      <w:r w:rsidR="00322B08">
        <w:t xml:space="preserve"> – </w:t>
      </w:r>
      <w:r w:rsidR="00322B08">
        <w:rPr>
          <w:color w:val="FF0000"/>
        </w:rPr>
        <w:t>Herlinda, did you get them from Larry?</w:t>
      </w:r>
    </w:p>
    <w:p w:rsidR="00937814" w:rsidRDefault="00937814" w:rsidP="00937814">
      <w:pPr>
        <w:pStyle w:val="ListParagraph"/>
        <w:numPr>
          <w:ilvl w:val="0"/>
          <w:numId w:val="2"/>
        </w:numPr>
      </w:pPr>
      <w:r>
        <w:t xml:space="preserve">Any insight/upcoming news </w:t>
      </w:r>
    </w:p>
    <w:p w:rsidR="00937814" w:rsidRDefault="00937814" w:rsidP="00937814">
      <w:pPr>
        <w:pStyle w:val="ListParagraph"/>
        <w:numPr>
          <w:ilvl w:val="1"/>
          <w:numId w:val="2"/>
        </w:numPr>
      </w:pPr>
      <w:r>
        <w:t>How many will be built?</w:t>
      </w:r>
      <w:r w:rsidR="0068252F">
        <w:t xml:space="preserve"> </w:t>
      </w:r>
      <w:r w:rsidR="0068252F">
        <w:rPr>
          <w:color w:val="FF0000"/>
        </w:rPr>
        <w:t>Please confirm number with Gary</w:t>
      </w:r>
    </w:p>
    <w:p w:rsidR="00937814" w:rsidRDefault="00937814" w:rsidP="00937814">
      <w:pPr>
        <w:pStyle w:val="ListParagraph"/>
        <w:numPr>
          <w:ilvl w:val="1"/>
          <w:numId w:val="2"/>
        </w:numPr>
      </w:pPr>
      <w:r>
        <w:t>What does the timeline look like?</w:t>
      </w:r>
      <w:r w:rsidR="0068252F">
        <w:t xml:space="preserve"> </w:t>
      </w:r>
      <w:r w:rsidR="0068252F">
        <w:rPr>
          <w:color w:val="FF0000"/>
        </w:rPr>
        <w:t>Please confirm with Gary but I believe 2/month beginning January 2019.</w:t>
      </w:r>
    </w:p>
    <w:p w:rsidR="00937814" w:rsidRDefault="0068252F" w:rsidP="00937814">
      <w:pPr>
        <w:pStyle w:val="ListParagraph"/>
        <w:numPr>
          <w:ilvl w:val="1"/>
          <w:numId w:val="2"/>
        </w:numPr>
      </w:pPr>
      <w:r>
        <w:t>A</w:t>
      </w:r>
      <w:r w:rsidR="00937814">
        <w:t>ny other pertinent information for public and media</w:t>
      </w:r>
    </w:p>
    <w:p w:rsidR="00937814" w:rsidRPr="0068252F" w:rsidRDefault="00937814" w:rsidP="0068252F">
      <w:pPr>
        <w:spacing w:after="0" w:line="240" w:lineRule="auto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Residents /Applicants</w:t>
      </w:r>
      <w:r w:rsidR="0068252F">
        <w:rPr>
          <w:b/>
          <w:bCs/>
          <w:u w:val="single"/>
        </w:rPr>
        <w:t xml:space="preserve"> – </w:t>
      </w:r>
      <w:r w:rsidR="0068252F" w:rsidRPr="0068252F">
        <w:rPr>
          <w:bCs/>
          <w:color w:val="FF0000"/>
        </w:rPr>
        <w:t xml:space="preserve">Most of this was already provided. The only item that is under construction is the policy from </w:t>
      </w:r>
      <w:proofErr w:type="spellStart"/>
      <w:r w:rsidR="0068252F" w:rsidRPr="0068252F">
        <w:rPr>
          <w:bCs/>
          <w:color w:val="FF0000"/>
        </w:rPr>
        <w:t>Nelrod</w:t>
      </w:r>
      <w:proofErr w:type="spellEnd"/>
      <w:r w:rsidR="0068252F" w:rsidRPr="0068252F">
        <w:rPr>
          <w:bCs/>
          <w:color w:val="FF0000"/>
        </w:rPr>
        <w:t>.</w:t>
      </w:r>
    </w:p>
    <w:p w:rsidR="00937814" w:rsidRDefault="00937814" w:rsidP="0068252F">
      <w:pPr>
        <w:pStyle w:val="ListParagraph"/>
        <w:numPr>
          <w:ilvl w:val="0"/>
          <w:numId w:val="3"/>
        </w:numPr>
      </w:pPr>
      <w:r>
        <w:t>Apply for Housing (Rent Café Link)</w:t>
      </w:r>
    </w:p>
    <w:p w:rsidR="00937814" w:rsidRDefault="00937814" w:rsidP="00937814">
      <w:pPr>
        <w:pStyle w:val="ListParagraph"/>
        <w:numPr>
          <w:ilvl w:val="0"/>
          <w:numId w:val="3"/>
        </w:numPr>
      </w:pPr>
      <w:r>
        <w:t>Current Residents</w:t>
      </w:r>
    </w:p>
    <w:p w:rsidR="00937814" w:rsidRDefault="00937814" w:rsidP="00937814">
      <w:pPr>
        <w:pStyle w:val="ListParagraph"/>
        <w:numPr>
          <w:ilvl w:val="1"/>
          <w:numId w:val="3"/>
        </w:numPr>
      </w:pPr>
      <w:r>
        <w:t>Paying your Rent</w:t>
      </w:r>
    </w:p>
    <w:p w:rsidR="00937814" w:rsidRDefault="00937814" w:rsidP="00937814">
      <w:pPr>
        <w:pStyle w:val="ListParagraph"/>
        <w:numPr>
          <w:ilvl w:val="1"/>
          <w:numId w:val="3"/>
        </w:numPr>
      </w:pPr>
      <w:r>
        <w:t>Work Order</w:t>
      </w:r>
    </w:p>
    <w:p w:rsidR="00937814" w:rsidRDefault="00937814" w:rsidP="00937814">
      <w:pPr>
        <w:pStyle w:val="ListParagraph"/>
        <w:numPr>
          <w:ilvl w:val="1"/>
          <w:numId w:val="3"/>
        </w:numPr>
      </w:pPr>
      <w:r>
        <w:t>Lease Terminations</w:t>
      </w:r>
    </w:p>
    <w:p w:rsidR="00937814" w:rsidRDefault="00937814" w:rsidP="00937814">
      <w:pPr>
        <w:pStyle w:val="ListParagraph"/>
        <w:numPr>
          <w:ilvl w:val="1"/>
          <w:numId w:val="3"/>
        </w:numPr>
      </w:pPr>
      <w:r>
        <w:t>Request a Grievance</w:t>
      </w:r>
    </w:p>
    <w:p w:rsidR="00937814" w:rsidRDefault="00937814" w:rsidP="00937814">
      <w:pPr>
        <w:pStyle w:val="ListParagraph"/>
        <w:numPr>
          <w:ilvl w:val="1"/>
          <w:numId w:val="3"/>
        </w:numPr>
      </w:pPr>
      <w:r>
        <w:t>Other pertinent information (This will state “Under Construction” until we can get this information)</w:t>
      </w:r>
    </w:p>
    <w:p w:rsidR="00937814" w:rsidRDefault="00937814" w:rsidP="00937814">
      <w:pPr>
        <w:pStyle w:val="ListParagraph"/>
        <w:numPr>
          <w:ilvl w:val="2"/>
          <w:numId w:val="3"/>
        </w:numPr>
      </w:pPr>
      <w:r>
        <w:t>Disclosures/Policy/Plan</w:t>
      </w:r>
    </w:p>
    <w:p w:rsidR="00937814" w:rsidRDefault="00937814" w:rsidP="00937814">
      <w:pPr>
        <w:pStyle w:val="ListParagraph"/>
        <w:numPr>
          <w:ilvl w:val="2"/>
          <w:numId w:val="3"/>
        </w:numPr>
      </w:pPr>
      <w:r>
        <w:t>Frequently Asked Questions</w:t>
      </w:r>
    </w:p>
    <w:p w:rsidR="00937814" w:rsidRDefault="00937814" w:rsidP="00937814">
      <w:pPr>
        <w:pStyle w:val="ListParagraph"/>
        <w:numPr>
          <w:ilvl w:val="2"/>
          <w:numId w:val="3"/>
        </w:numPr>
      </w:pPr>
      <w:r>
        <w:t>Phone numbers page for all properties</w:t>
      </w:r>
    </w:p>
    <w:p w:rsidR="00937814" w:rsidRDefault="00937814" w:rsidP="00937814">
      <w:pPr>
        <w:pStyle w:val="ListParagraph"/>
        <w:numPr>
          <w:ilvl w:val="2"/>
          <w:numId w:val="3"/>
        </w:numPr>
      </w:pPr>
      <w:r>
        <w:t>Emergencies or On-Call numbers</w:t>
      </w:r>
    </w:p>
    <w:sectPr w:rsidR="0093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7C3"/>
    <w:multiLevelType w:val="hybridMultilevel"/>
    <w:tmpl w:val="0188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2C1F"/>
    <w:multiLevelType w:val="hybridMultilevel"/>
    <w:tmpl w:val="D892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7A6B"/>
    <w:multiLevelType w:val="hybridMultilevel"/>
    <w:tmpl w:val="A8E4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14"/>
    <w:rsid w:val="000F7662"/>
    <w:rsid w:val="00322B08"/>
    <w:rsid w:val="005953DC"/>
    <w:rsid w:val="0068252F"/>
    <w:rsid w:val="00707A08"/>
    <w:rsid w:val="007C1A93"/>
    <w:rsid w:val="00937814"/>
    <w:rsid w:val="009A0B8C"/>
    <w:rsid w:val="00B531FC"/>
    <w:rsid w:val="00C231ED"/>
    <w:rsid w:val="00E24389"/>
    <w:rsid w:val="00E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E6DF"/>
  <w15:chartTrackingRefBased/>
  <w15:docId w15:val="{1A97BD19-1799-4529-BB99-C8853C13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1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Smithwick</dc:creator>
  <cp:keywords/>
  <dc:description/>
  <cp:lastModifiedBy>Marisa Smithwick</cp:lastModifiedBy>
  <cp:revision>2</cp:revision>
  <dcterms:created xsi:type="dcterms:W3CDTF">2018-12-06T06:34:00Z</dcterms:created>
  <dcterms:modified xsi:type="dcterms:W3CDTF">2018-12-06T06:34:00Z</dcterms:modified>
</cp:coreProperties>
</file>